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7" w:type="dxa"/>
        <w:tblInd w:w="-8" w:type="dxa"/>
        <w:tblLook w:val="01E0" w:firstRow="1" w:lastRow="1" w:firstColumn="1" w:lastColumn="1" w:noHBand="0" w:noVBand="0"/>
      </w:tblPr>
      <w:tblGrid>
        <w:gridCol w:w="7678"/>
        <w:gridCol w:w="2089"/>
      </w:tblGrid>
      <w:tr w:rsidR="008673CA" w:rsidRPr="00142533" w14:paraId="594A89B2" w14:textId="77777777" w:rsidTr="00225E48">
        <w:trPr>
          <w:trHeight w:val="1710"/>
        </w:trPr>
        <w:tc>
          <w:tcPr>
            <w:tcW w:w="7685" w:type="dxa"/>
          </w:tcPr>
          <w:p w14:paraId="147D2DD3" w14:textId="77777777" w:rsidR="008673CA" w:rsidRPr="00142533" w:rsidRDefault="008673CA" w:rsidP="00225E48">
            <w:pPr>
              <w:tabs>
                <w:tab w:val="left" w:pos="709"/>
              </w:tabs>
              <w:spacing w:before="240" w:after="120" w:line="276" w:lineRule="auto"/>
              <w:ind w:firstLine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2014301"/>
            <w:r w:rsidRPr="001425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ВНУТРИГОРОДСКОЕ МУНИЦИПАЛЬНОЕ ОБРАЗОВАНИЕ САНКТ-ПЕТЕРБУРГА</w:t>
            </w:r>
            <w:r w:rsidRPr="001425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14253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ПОСЕЛОК КОМАРОВО</w:t>
            </w:r>
          </w:p>
          <w:p w14:paraId="2153C043" w14:textId="77777777" w:rsidR="008673CA" w:rsidRPr="00142533" w:rsidRDefault="008673CA" w:rsidP="00225E48">
            <w:pPr>
              <w:spacing w:before="120" w:after="120" w:line="276" w:lineRule="auto"/>
              <w:ind w:firstLine="482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ru-RU"/>
              </w:rPr>
            </w:pPr>
            <w:r w:rsidRPr="00142533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ru-RU"/>
              </w:rPr>
              <w:t>МЕСТНАЯ</w:t>
            </w:r>
          </w:p>
          <w:p w14:paraId="25037E31" w14:textId="77777777" w:rsidR="008673CA" w:rsidRPr="00142533" w:rsidRDefault="008673CA" w:rsidP="00225E48">
            <w:pPr>
              <w:spacing w:before="120" w:after="120" w:line="276" w:lineRule="auto"/>
              <w:ind w:firstLine="482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ru-RU"/>
              </w:rPr>
            </w:pPr>
            <w:r w:rsidRPr="00142533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  <w:lang w:eastAsia="ru-RU"/>
              </w:rPr>
              <w:t>АДМИНИСТРАЦИЯ</w:t>
            </w:r>
          </w:p>
          <w:p w14:paraId="120CEBF4" w14:textId="77777777" w:rsidR="008673CA" w:rsidRPr="00142533" w:rsidRDefault="008673CA" w:rsidP="00225E48">
            <w:pPr>
              <w:spacing w:before="120" w:after="120" w:line="276" w:lineRule="auto"/>
              <w:ind w:left="8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82" w:type="dxa"/>
            <w:hideMark/>
          </w:tcPr>
          <w:p w14:paraId="14C4B46E" w14:textId="77777777" w:rsidR="008673CA" w:rsidRPr="00142533" w:rsidRDefault="008673CA" w:rsidP="00225E48">
            <w:pPr>
              <w:spacing w:before="120" w:after="120" w:line="276" w:lineRule="auto"/>
              <w:ind w:left="72"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42533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51DD894" wp14:editId="050A6349">
                  <wp:extent cx="1028700" cy="1133475"/>
                  <wp:effectExtent l="0" t="0" r="0" b="9525"/>
                  <wp:docPr id="1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1522D" w14:textId="77777777" w:rsidR="008673CA" w:rsidRPr="00142533" w:rsidRDefault="008673CA" w:rsidP="008673CA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4253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П О С Т А Н О В Л Е Н И Е </w:t>
      </w:r>
    </w:p>
    <w:p w14:paraId="310A3A07" w14:textId="77777777" w:rsidR="008673CA" w:rsidRPr="00142533" w:rsidRDefault="008673CA" w:rsidP="008673CA">
      <w:pPr>
        <w:spacing w:after="0" w:line="276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060E26D" w14:textId="77777777" w:rsidR="008673CA" w:rsidRPr="00142533" w:rsidRDefault="008673CA" w:rsidP="008673CA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</w:t>
      </w:r>
      <w:r w:rsidRPr="0014253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425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42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Pr="0014253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63</w:t>
      </w:r>
    </w:p>
    <w:p w14:paraId="4FDB5F2A" w14:textId="77777777" w:rsidR="008673CA" w:rsidRDefault="008673CA" w:rsidP="008673C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«Об утверждении </w:t>
      </w:r>
      <w:r w:rsidRPr="00142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</w:t>
      </w:r>
      <w:r w:rsidRPr="00142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 внутреннем </w:t>
      </w:r>
    </w:p>
    <w:p w14:paraId="2DDEB9EE" w14:textId="77777777" w:rsidR="008673CA" w:rsidRDefault="008673CA" w:rsidP="008673C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42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финансовом контроле во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42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внутригородском </w:t>
      </w:r>
    </w:p>
    <w:p w14:paraId="548FB9F9" w14:textId="77777777" w:rsidR="008673CA" w:rsidRDefault="008673CA" w:rsidP="008673C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42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муниципальном образовании Санкт-Петербурга </w:t>
      </w:r>
    </w:p>
    <w:p w14:paraId="28DE6F7B" w14:textId="77777777" w:rsidR="008673CA" w:rsidRPr="00142533" w:rsidRDefault="008673CA" w:rsidP="008673C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4253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поселок Комарово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</w:t>
      </w:r>
    </w:p>
    <w:p w14:paraId="78679C58" w14:textId="77777777" w:rsidR="008673CA" w:rsidRPr="00F469AA" w:rsidRDefault="008673CA" w:rsidP="008673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9E5D3EE" w14:textId="77777777" w:rsidR="008673CA" w:rsidRPr="003C77DD" w:rsidRDefault="008673CA" w:rsidP="008673CA">
      <w:pPr>
        <w:pStyle w:val="a6"/>
        <w:ind w:firstLine="720"/>
        <w:rPr>
          <w:color w:val="000000"/>
          <w:szCs w:val="28"/>
          <w:lang w:val="ru-RU"/>
        </w:rPr>
      </w:pPr>
      <w:r w:rsidRPr="00142533">
        <w:rPr>
          <w:b/>
          <w:bCs/>
          <w:color w:val="333333"/>
          <w:szCs w:val="28"/>
          <w:lang w:eastAsia="ru-RU"/>
        </w:rPr>
        <w:t>            </w:t>
      </w:r>
      <w:r>
        <w:rPr>
          <w:color w:val="000000"/>
          <w:szCs w:val="28"/>
          <w:lang w:val="ru-RU"/>
        </w:rPr>
        <w:t>В соответствии со</w:t>
      </w:r>
      <w:r w:rsidRPr="003C77DD">
        <w:rPr>
          <w:color w:val="000000"/>
          <w:szCs w:val="28"/>
          <w:lang w:val="ru-RU"/>
        </w:rPr>
        <w:t xml:space="preserve"> стать</w:t>
      </w:r>
      <w:r>
        <w:rPr>
          <w:color w:val="000000"/>
          <w:szCs w:val="28"/>
          <w:lang w:val="ru-RU"/>
        </w:rPr>
        <w:t xml:space="preserve">ями </w:t>
      </w:r>
      <w:r w:rsidRPr="003C77DD">
        <w:rPr>
          <w:color w:val="000000"/>
          <w:szCs w:val="28"/>
          <w:lang w:val="ru-RU"/>
        </w:rPr>
        <w:t>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Cs w:val="28"/>
          <w:lang w:val="ru-RU"/>
        </w:rPr>
        <w:t>,</w:t>
      </w:r>
      <w:r w:rsidRPr="003C77DD">
        <w:rPr>
          <w:color w:val="000000"/>
          <w:szCs w:val="28"/>
          <w:lang w:val="ru-RU"/>
        </w:rPr>
        <w:t xml:space="preserve"> в целях </w:t>
      </w:r>
      <w:r>
        <w:rPr>
          <w:color w:val="000000"/>
          <w:szCs w:val="28"/>
          <w:lang w:val="ru-RU"/>
        </w:rPr>
        <w:t xml:space="preserve">обеспечения соблюдения бюджетного законодательства Российской Федерации и иных нормативных правовых актов, регулирующих бюджетные правоотношения, Местная администрация внутригородского муниципального образования Санкт-Петербурга поселок Комарово </w:t>
      </w:r>
    </w:p>
    <w:p w14:paraId="410023F5" w14:textId="77777777" w:rsidR="008673CA" w:rsidRDefault="008673CA" w:rsidP="008673CA">
      <w:pPr>
        <w:pStyle w:val="a6"/>
        <w:rPr>
          <w:color w:val="000000"/>
          <w:szCs w:val="28"/>
          <w:lang w:val="ru-RU"/>
        </w:rPr>
      </w:pPr>
    </w:p>
    <w:p w14:paraId="3D704752" w14:textId="77777777" w:rsidR="008673CA" w:rsidRPr="00142533" w:rsidRDefault="008673CA" w:rsidP="008673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14:paraId="176CDC0C" w14:textId="77777777" w:rsidR="008673CA" w:rsidRDefault="008673CA" w:rsidP="008673CA">
      <w:pPr>
        <w:pStyle w:val="a4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ED6">
        <w:rPr>
          <w:color w:val="000000"/>
          <w:sz w:val="28"/>
          <w:szCs w:val="28"/>
        </w:rPr>
        <w:t xml:space="preserve">Утвердить прилагаемое Положение о </w:t>
      </w:r>
      <w:r w:rsidRPr="00F00ED6">
        <w:rPr>
          <w:rFonts w:eastAsiaTheme="minorEastAsia"/>
          <w:color w:val="000000" w:themeColor="text1"/>
          <w:kern w:val="24"/>
          <w:sz w:val="28"/>
          <w:szCs w:val="28"/>
        </w:rPr>
        <w:t xml:space="preserve">внутреннем финансовом контроле </w:t>
      </w:r>
      <w:r w:rsidRPr="00F00ED6">
        <w:rPr>
          <w:color w:val="000000"/>
          <w:sz w:val="28"/>
          <w:szCs w:val="28"/>
        </w:rPr>
        <w:t>во внутригородском муниципальном образовании Санкт-Петербурга поселок Комарово.</w:t>
      </w:r>
    </w:p>
    <w:p w14:paraId="4642883C" w14:textId="77777777" w:rsidR="008673CA" w:rsidRPr="00F00ED6" w:rsidRDefault="008673CA" w:rsidP="008673CA">
      <w:pPr>
        <w:pStyle w:val="a4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0ED6">
        <w:rPr>
          <w:sz w:val="28"/>
          <w:szCs w:val="28"/>
        </w:rPr>
        <w:t>Считать утратившим силу постановление местной администрации от 23.12.2016 г.  № 94.</w:t>
      </w:r>
    </w:p>
    <w:p w14:paraId="01713167" w14:textId="77777777" w:rsidR="008673CA" w:rsidRPr="00F00ED6" w:rsidRDefault="008673CA" w:rsidP="008673CA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0ED6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Pr="00F00ED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опубликования</w:t>
      </w:r>
      <w:r w:rsidRPr="00F00ED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Pr="00F00ED6">
          <w:rPr>
            <w:rStyle w:val="a5"/>
            <w:rFonts w:ascii="Times New Roman" w:hAnsi="Times New Roman" w:cs="Times New Roman"/>
            <w:sz w:val="28"/>
            <w:szCs w:val="28"/>
          </w:rPr>
          <w:t>http://www.komarovo.spb.ru/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6E80FA75" w14:textId="77777777" w:rsidR="008673CA" w:rsidRPr="00F00ED6" w:rsidRDefault="008673CA" w:rsidP="008673CA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0ED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51543A1" w14:textId="77777777" w:rsidR="008673CA" w:rsidRPr="00142533" w:rsidRDefault="008673CA" w:rsidP="008673CA">
      <w:pPr>
        <w:pStyle w:val="a4"/>
        <w:keepNext/>
        <w:keepLines/>
        <w:ind w:left="0"/>
        <w:jc w:val="center"/>
        <w:rPr>
          <w:rFonts w:ascii="Calibri-BoldItalic" w:hAnsi="Calibri-BoldItalic" w:cs="Calibri-BoldItalic"/>
          <w:b/>
          <w:bCs/>
          <w:i/>
          <w:iCs/>
        </w:rPr>
      </w:pPr>
    </w:p>
    <w:p w14:paraId="7BD056DE" w14:textId="77777777" w:rsidR="008673CA" w:rsidRDefault="008673CA" w:rsidP="008673CA">
      <w:pPr>
        <w:keepNext/>
        <w:keepLines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A18B9F" w14:textId="77777777" w:rsidR="008673CA" w:rsidRPr="00F00ED6" w:rsidRDefault="008673CA" w:rsidP="008673CA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F00ED6">
        <w:rPr>
          <w:rFonts w:ascii="Times New Roman" w:hAnsi="Times New Roman" w:cs="Times New Roman"/>
          <w:bCs/>
          <w:iCs/>
          <w:sz w:val="28"/>
          <w:szCs w:val="28"/>
        </w:rPr>
        <w:t xml:space="preserve">Глава Местной администрации                                                  Е. А. Торопов                                                                                 </w:t>
      </w:r>
    </w:p>
    <w:p w14:paraId="0A7607BD" w14:textId="77777777" w:rsidR="008673CA" w:rsidRPr="00F00ED6" w:rsidRDefault="008673CA" w:rsidP="008673CA">
      <w:pPr>
        <w:keepNext/>
        <w:keepLines/>
        <w:rPr>
          <w:bCs/>
          <w:iCs/>
        </w:rPr>
      </w:pPr>
    </w:p>
    <w:p w14:paraId="6D13A13F" w14:textId="77777777" w:rsidR="008673CA" w:rsidRPr="00142533" w:rsidRDefault="008673CA" w:rsidP="00867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226CC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2714DA14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7F7494DD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621DF2CB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1E1787B0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7CB7C083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246449BD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244026B9" w14:textId="77777777" w:rsidR="008673CA" w:rsidRDefault="008673CA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6ADAFFF5" w14:textId="1E291A71" w:rsidR="00A53C61" w:rsidRPr="001D476C" w:rsidRDefault="00A53C61" w:rsidP="00A53C61">
      <w:pPr>
        <w:spacing w:after="0" w:line="240" w:lineRule="auto"/>
        <w:ind w:left="4962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D47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Приложение к постановлению Местной администрации внутригородского муниципального образования Санкт-Петербурга поселок Комарово от</w:t>
      </w:r>
      <w:r w:rsidR="001D47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30.12.2020</w:t>
      </w:r>
      <w:r w:rsidRPr="001D47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№</w:t>
      </w:r>
      <w:r w:rsidR="001D476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63</w:t>
      </w:r>
    </w:p>
    <w:bookmarkEnd w:id="0"/>
    <w:p w14:paraId="2D8A0E38" w14:textId="77777777" w:rsidR="00A53C61" w:rsidRPr="001D476C" w:rsidRDefault="00A53C61" w:rsidP="00F469AA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59C604E1" w14:textId="6E9A3903" w:rsidR="00F469AA" w:rsidRDefault="00F469AA" w:rsidP="00F469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</w:pPr>
      <w:r w:rsidRPr="00F469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 xml:space="preserve">Положение о внутреннем финансовом контроле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6"/>
          <w:szCs w:val="36"/>
          <w:lang w:eastAsia="ru-RU"/>
        </w:rPr>
        <w:t>во внутригородском муниципальном образовании Санкт-Петербурга поселок Комарово</w:t>
      </w:r>
    </w:p>
    <w:p w14:paraId="5D454649" w14:textId="77777777" w:rsidR="00144166" w:rsidRPr="00F469AA" w:rsidRDefault="00144166" w:rsidP="00F4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CB609DA" w14:textId="1D2FBF2D" w:rsidR="00F469AA" w:rsidRPr="00F469AA" w:rsidRDefault="00F469AA" w:rsidP="0014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69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1. Общие положения</w:t>
      </w:r>
    </w:p>
    <w:p w14:paraId="7FFFFBD4" w14:textId="642409B5" w:rsidR="00E572D6" w:rsidRDefault="00F469AA" w:rsidP="00F469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1.1. Настоящее положение разработано в соответствии с</w:t>
      </w:r>
      <w:r w:rsidR="00A53C6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Бюджетным </w:t>
      </w:r>
      <w:r w:rsidR="00A53C61" w:rsidRPr="00A53C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кодексом Российской Федерации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</w:t>
      </w:r>
      <w:r w:rsidR="004D36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решением совета депутатов </w:t>
      </w:r>
      <w:r w:rsidR="00E572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муниципального образования внутригородского муниципального образования Санкт-Петербурга поселок Комарово от 04.03.2020 №3-3</w:t>
      </w:r>
      <w:r w:rsidR="00F316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572D6" w:rsidRPr="00E572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r w:rsidR="00E572D6" w:rsidRPr="00E57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принятии Положения «О бюджетном процессе во внутригородском муниципальном образовании Санкт-Петербурга поселок Комарово</w:t>
      </w:r>
      <w:r w:rsidR="00E57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572D6" w:rsidRPr="00E572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Pr="00E572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5DF6C5D8" w14:textId="60F70822" w:rsidR="00F469AA" w:rsidRPr="00E572D6" w:rsidRDefault="00F469AA" w:rsidP="00F469A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1.2. Внутренний финансовый контроль - непрерывный процесс, состоящий из набора процедур и мероприятий, организованных в</w:t>
      </w:r>
      <w:r w:rsidR="001441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Санкт-Петербурга поселок Комарово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направленных на повышение результативности и эффективности использования средств бюджета, повышение качества составления и достоверности бюджетной отчетности, исключение возможных нарушений действующего законодательства РФ.</w:t>
      </w:r>
    </w:p>
    <w:p w14:paraId="5F10D30C" w14:textId="001C87D8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1.3. Основной целью внутреннего финансового контроля являются подтверждение достоверности бюджетного (бухгалтерского) учета и отчетности</w:t>
      </w:r>
      <w:r w:rsidR="001441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Санкт-Петербурга поселок Комарово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соблюдение действующего законодательства РФ, регулирующего порядок осуществления финансово– хозяйственной деятельности, эффективное расходование средств.</w:t>
      </w:r>
    </w:p>
    <w:p w14:paraId="237D5C90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1.4. Основными задачами внутреннего финансового контроля являются:</w:t>
      </w:r>
    </w:p>
    <w:p w14:paraId="1B54B4B1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целевое использование полученных бюджетных средств;</w:t>
      </w:r>
    </w:p>
    <w:p w14:paraId="1BA49C81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законодательства;</w:t>
      </w:r>
    </w:p>
    <w:p w14:paraId="1514CF2B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установление соответствия осуществляемых операций регламентам, полномочиям сотрудников.</w:t>
      </w:r>
    </w:p>
    <w:p w14:paraId="1960DE8D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1.5. Внутренний финансовый контроль осуществляется за:</w:t>
      </w:r>
    </w:p>
    <w:p w14:paraId="34468A0F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соблюдением требований законодательства РФ, приказов руководителя;</w:t>
      </w:r>
    </w:p>
    <w:p w14:paraId="112B3C31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соблюдением финансовой дисциплины;</w:t>
      </w:r>
    </w:p>
    <w:p w14:paraId="42B0D601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эффективным использованием материальных, трудовых и финансовых ресурсов в соответствии с утвержденными нормами (нормативами);</w:t>
      </w:r>
    </w:p>
    <w:p w14:paraId="150EB2AB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целесообразностью финансово-хозяйственных операций;</w:t>
      </w:r>
    </w:p>
    <w:p w14:paraId="6FE8F67A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правильным ведением бюджетного учета, обеспечением его точности и полноты;</w:t>
      </w:r>
    </w:p>
    <w:p w14:paraId="5744948A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правильным и своевременным составлением бюджетной отчетности;</w:t>
      </w:r>
    </w:p>
    <w:p w14:paraId="7D035376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обеспечением сохранности имущества и наличием обязательств.</w:t>
      </w:r>
    </w:p>
    <w:p w14:paraId="03A5D433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1.6. Внутренний финансовый контроль способствует:</w:t>
      </w:r>
    </w:p>
    <w:p w14:paraId="0BCA6599" w14:textId="6F8F57C0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осуществлению деятельности </w:t>
      </w:r>
      <w:r w:rsidR="001441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Местной администрации внутригородского муниципального образования Санкт-Петербурга поселок Комарово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наиболее эффективным и результативным путем;</w:t>
      </w:r>
    </w:p>
    <w:p w14:paraId="6EA8537B" w14:textId="64BE6E70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обеспечению реализации стратегии и тактики руководства </w:t>
      </w:r>
      <w:r w:rsidR="001441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Местной администрации внутригородского муниципального образования Санкт-Петербурга поселок Комарово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14:paraId="4A9778AA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формированию своевременной и надежной финансовой и управленческой информации.</w:t>
      </w:r>
    </w:p>
    <w:p w14:paraId="2FFCE9A6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1.7. Внутренний финансовый контроль основан на следующих принципах:</w:t>
      </w:r>
    </w:p>
    <w:p w14:paraId="149C619F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- принцип законности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Неуклонное и точное соблюдение всеми субъектами внутреннего контроля норм и правил, установленных законодательством РФ;</w:t>
      </w:r>
    </w:p>
    <w:p w14:paraId="4E59BBD8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- принцип объективности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Внутренний контроль осуществляется с использованием фактических документальных данных , путем применения методов, обеспечивающих получение полной и достоверной информации;</w:t>
      </w:r>
    </w:p>
    <w:p w14:paraId="41356401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- принцип объективности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. Внутренний контроль осуществляется с использованием фактических документальных данных , путем применения методов, обеспечивающих получение полной и достоверной информации;</w:t>
      </w:r>
    </w:p>
    <w:p w14:paraId="384A60A4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- принцип системности.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14:paraId="186A4B19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- принцип ответственности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. Каждый субъект внутреннего контроля за ненадлежащее выполнение контрольных функций несет ответственность в соответствии с законодательством РФ.</w:t>
      </w:r>
    </w:p>
    <w:p w14:paraId="40CFB78D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Руководитель  организации заинтересован в организации и обеспечении внутреннего финансового контроля;</w:t>
      </w:r>
    </w:p>
    <w:p w14:paraId="7BC18246" w14:textId="07B63BF3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- при осуществлении внутреннего финансового контроля взаимодействуют все </w:t>
      </w:r>
      <w:r w:rsidR="00532997">
        <w:rPr>
          <w:rFonts w:eastAsiaTheme="minorEastAsia"/>
          <w:color w:val="000000" w:themeColor="text1"/>
          <w:kern w:val="24"/>
          <w:sz w:val="28"/>
          <w:szCs w:val="28"/>
        </w:rPr>
        <w:t>должностные лица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;</w:t>
      </w:r>
    </w:p>
    <w:p w14:paraId="49AFA067" w14:textId="30A7E479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E0CA2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532997">
        <w:rPr>
          <w:rFonts w:eastAsiaTheme="minorEastAsia"/>
          <w:color w:val="000000" w:themeColor="text1"/>
          <w:kern w:val="24"/>
          <w:sz w:val="28"/>
          <w:szCs w:val="28"/>
        </w:rPr>
        <w:t>должностные лица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ВФК проявляют компетентность и добросовестность при осуществлении своих функций несут персональную ответственность ;</w:t>
      </w:r>
    </w:p>
    <w:p w14:paraId="71A97BB0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 процедуры и мероприятия  ВФК разрабатываются таким образом, чтобы оптимизировать степень их полезности при допустимом уровне их трудоемкости;</w:t>
      </w:r>
    </w:p>
    <w:p w14:paraId="7075ACCB" w14:textId="6BA48F23" w:rsidR="00F469AA" w:rsidRDefault="00532997" w:rsidP="00F469AA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F469AA" w:rsidRPr="00F469AA">
        <w:rPr>
          <w:rFonts w:eastAsiaTheme="minorEastAsia"/>
          <w:color w:val="000000" w:themeColor="text1"/>
          <w:kern w:val="24"/>
          <w:sz w:val="28"/>
          <w:szCs w:val="28"/>
        </w:rPr>
        <w:t>внутренний финансовый контроль осуществляется непрерывно, а по результатам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469AA" w:rsidRPr="00F469AA">
        <w:rPr>
          <w:rFonts w:eastAsiaTheme="minorEastAsia"/>
          <w:color w:val="000000" w:themeColor="text1"/>
          <w:kern w:val="24"/>
          <w:sz w:val="28"/>
          <w:szCs w:val="28"/>
        </w:rPr>
        <w:t>оценки его эффективности развивается и совершенствуется.</w:t>
      </w:r>
    </w:p>
    <w:p w14:paraId="231421A9" w14:textId="77777777" w:rsidR="00532997" w:rsidRPr="00F469AA" w:rsidRDefault="00532997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49FEBB6" w14:textId="645FB6D4" w:rsidR="00F469AA" w:rsidRPr="00532997" w:rsidRDefault="00F469AA" w:rsidP="0053299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532997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2. Система внутреннего контроля</w:t>
      </w:r>
    </w:p>
    <w:p w14:paraId="6622949C" w14:textId="5CF06881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2.1.</w:t>
      </w:r>
      <w:r w:rsid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Субъектами внутреннего финансового контроля являются лица, осуществляющие процедуры и мероприятия внутреннего финансового контроля:</w:t>
      </w:r>
    </w:p>
    <w:p w14:paraId="57AC094D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Руководитель организации и его заместители;</w:t>
      </w:r>
    </w:p>
    <w:p w14:paraId="3045A96F" w14:textId="6FBAF031" w:rsidR="00F469AA" w:rsidRPr="00532997" w:rsidRDefault="00F469AA" w:rsidP="00532997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hanging="720"/>
        <w:jc w:val="both"/>
        <w:rPr>
          <w:sz w:val="28"/>
          <w:szCs w:val="28"/>
        </w:rPr>
      </w:pP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сотрудники в соответствии со своими должностными</w:t>
      </w:r>
      <w:r w:rsidR="00532997"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обязанностями;</w:t>
      </w:r>
    </w:p>
    <w:p w14:paraId="3E54D4B3" w14:textId="66ACEAA4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 Разграничение полномочий и ответственности субъектов, задействованных в функционировании системы внутреннего контроля, определяется внутренними документам, а также организационно - распорядительными документами организации и должностными инструкциями работников.</w:t>
      </w:r>
    </w:p>
    <w:p w14:paraId="5770B98F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Субъекты внутреннего контроля в рамках их компетенции и в соответствии со своими функциональными обязанностями несут ответственность за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разработку, документирование, внедрение, мониторинг и развитие внутреннего контроля во вверенных им сферах деятельности.</w:t>
      </w:r>
    </w:p>
    <w:p w14:paraId="1A8B7752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Ответственность за организацию и функционирование системы внутреннего контроля возлагается на  руководителя организации.</w:t>
      </w:r>
    </w:p>
    <w:p w14:paraId="6EB7EF4B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2.2.  К контрольным действиям относятся:</w:t>
      </w:r>
    </w:p>
    <w:p w14:paraId="166202E7" w14:textId="3560EF96" w:rsidR="00F469AA" w:rsidRPr="00532997" w:rsidRDefault="00F469AA" w:rsidP="007B5558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проверка соответствия документов требованиям нормативных правовых актов, правовые основания для иных расходных (бюджетных) обязательств, а также требованиям внутренних стандартов и процедур; </w:t>
      </w:r>
    </w:p>
    <w:p w14:paraId="72186150" w14:textId="2A1CDF1F" w:rsidR="00F469AA" w:rsidRPr="00532997" w:rsidRDefault="00F469AA" w:rsidP="009057A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подтверждение (согласование) операций, подтверждающее правомочность их</w:t>
      </w:r>
      <w:r w:rsidR="00532997"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совершения, например, визирование документа вышестоящим должностным лицом; </w:t>
      </w:r>
    </w:p>
    <w:p w14:paraId="191E9B0C" w14:textId="1DEC8D82" w:rsidR="00F469AA" w:rsidRPr="00532997" w:rsidRDefault="00F469AA" w:rsidP="00F56E3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сверка данных, то есть сравнение данных из разных источников информации</w:t>
      </w:r>
      <w:r w:rsidR="00532997"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(например, сверка остатков по счетам бюджетного учета с данными первичных документов по расчетам с поставщиками и подрядчиками); </w:t>
      </w:r>
    </w:p>
    <w:p w14:paraId="0D5FD24E" w14:textId="270B1992" w:rsidR="00F469AA" w:rsidRPr="00532997" w:rsidRDefault="00F469AA" w:rsidP="005C36E8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сбор (запрос), анализ и оценка (мониторинг) информации о выполнении внутренних</w:t>
      </w:r>
      <w:r w:rsidR="00532997"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бюджетных процедур; </w:t>
      </w:r>
    </w:p>
    <w:p w14:paraId="3013B0E3" w14:textId="77777777" w:rsidR="00F469AA" w:rsidRPr="00F469AA" w:rsidRDefault="00F469AA" w:rsidP="00F469AA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иные контрольные действия.</w:t>
      </w:r>
    </w:p>
    <w:p w14:paraId="7E75B0EE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Контрольные действия подразделяются на визуальные, автоматические и смешанные.</w:t>
      </w:r>
    </w:p>
    <w:p w14:paraId="3002F921" w14:textId="1FA5244E" w:rsidR="00F469AA" w:rsidRPr="00532997" w:rsidRDefault="00F469AA" w:rsidP="00164CB8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Визуальные контрольные действия осуществляются путем изучения документов и</w:t>
      </w:r>
      <w:r w:rsidR="00532997"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операций в целях подтверждения законности без использования прикладных программных средств автоматизации. </w:t>
      </w:r>
    </w:p>
    <w:p w14:paraId="3B862983" w14:textId="6C46C1F5" w:rsidR="00F469AA" w:rsidRPr="00532997" w:rsidRDefault="00F469AA" w:rsidP="009C25B1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Автоматические контрольные действия осуществляются с использованием прикладных</w:t>
      </w:r>
      <w:r w:rsidR="00532997" w:rsidRP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532997">
        <w:rPr>
          <w:rFonts w:eastAsiaTheme="minorEastAsia"/>
          <w:color w:val="000000" w:themeColor="text1"/>
          <w:kern w:val="24"/>
          <w:sz w:val="28"/>
          <w:szCs w:val="28"/>
        </w:rPr>
        <w:t>программных средств автоматизации без участия должностных лиц (например, автоматическая проверка реквизитов документов, контроль введенных сумм, автоматическая сверка данных).</w:t>
      </w:r>
    </w:p>
    <w:p w14:paraId="3591C622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14:paraId="346AC6DE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 способам проведения контрольных действий относятся:</w:t>
      </w:r>
    </w:p>
    <w:p w14:paraId="7F5BF52E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сплошной способ, при котором контрольные действия осуществляются в отношении каждой операции;</w:t>
      </w:r>
    </w:p>
    <w:p w14:paraId="05D9F14E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выборочный способ, при котором контрольные действия осуществляются в отношении отдельной операции (группы операций</w:t>
      </w:r>
    </w:p>
    <w:p w14:paraId="150B001A" w14:textId="57EC213C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2.3. Объектами внутреннего финансового контроля являются документы организации, подлежащие проверке:</w:t>
      </w:r>
    </w:p>
    <w:p w14:paraId="620F92DA" w14:textId="0C6E13C2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бюджетные </w:t>
      </w:r>
      <w:r w:rsidR="0053299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сводные росписи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14:paraId="0A8191E3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договоры и государственные контракты;</w:t>
      </w:r>
    </w:p>
    <w:p w14:paraId="7196E9BE" w14:textId="738D8147" w:rsidR="00B03F84" w:rsidRDefault="00F469AA" w:rsidP="00F469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-документы, определяющие организацию ведения учета, составления и представления отчетности;</w:t>
      </w:r>
    </w:p>
    <w:p w14:paraId="27C65907" w14:textId="6323DB0A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регистры бюджетного учета и отчетности;</w:t>
      </w:r>
    </w:p>
    <w:p w14:paraId="7F5237C8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бюджетная, статистическая, налоговая и иная отчетность;</w:t>
      </w:r>
    </w:p>
    <w:p w14:paraId="10E67119" w14:textId="77777777" w:rsidR="00B03F84" w:rsidRDefault="00F469AA" w:rsidP="00F469A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имущество; </w:t>
      </w:r>
    </w:p>
    <w:p w14:paraId="1032F67C" w14:textId="4592196E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обязательства;</w:t>
      </w:r>
    </w:p>
    <w:p w14:paraId="0E26AC38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трудовые отношения с работниками (порядок оформления приказов, правила начисления заработной платы, пособий, соблюдение норм трудового законодательства);</w:t>
      </w:r>
    </w:p>
    <w:p w14:paraId="7CA9AA85" w14:textId="77777777" w:rsidR="00F469AA" w:rsidRPr="00F469AA" w:rsidRDefault="00F469AA" w:rsidP="00F46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целостности и непротиворечивости данных и др.).</w:t>
      </w:r>
    </w:p>
    <w:p w14:paraId="2F0636A7" w14:textId="77777777" w:rsidR="00532997" w:rsidRDefault="00532997" w:rsidP="00532997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</w:p>
    <w:p w14:paraId="2272AE93" w14:textId="3CFF73B2" w:rsidR="00F469AA" w:rsidRPr="00532997" w:rsidRDefault="00F469AA" w:rsidP="0053299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532997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3. Организация внутреннего финансового контроля</w:t>
      </w:r>
    </w:p>
    <w:p w14:paraId="24A00170" w14:textId="3A5DD69F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3.1. Внутренний финансовый контроль в </w:t>
      </w:r>
      <w:r w:rsidR="00532997">
        <w:rPr>
          <w:rFonts w:eastAsiaTheme="minorEastAsia"/>
          <w:color w:val="000000" w:themeColor="text1"/>
          <w:kern w:val="24"/>
          <w:sz w:val="28"/>
          <w:szCs w:val="28"/>
        </w:rPr>
        <w:t>Местной администрации внутригородского муниципального образования Санкт-Петербурга поселок Комарово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осуществляется в следующих формах:</w:t>
      </w:r>
    </w:p>
    <w:p w14:paraId="2963FCD5" w14:textId="77777777" w:rsidR="00F469AA" w:rsidRPr="00F469AA" w:rsidRDefault="00F469AA" w:rsidP="00F469AA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предварительный внутренний контроль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14:paraId="7BE7345E" w14:textId="2B911FC3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внутренний контроль осуществляет руководитель</w:t>
      </w:r>
      <w:r w:rsidR="00532997">
        <w:rPr>
          <w:rFonts w:eastAsiaTheme="minorEastAsia"/>
          <w:color w:val="000000" w:themeColor="text1"/>
          <w:kern w:val="24"/>
          <w:sz w:val="28"/>
          <w:szCs w:val="28"/>
        </w:rPr>
        <w:t xml:space="preserve"> Местной администрации внутригородского 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>муниципального образования Санкт-Петербурга поселок Комарово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, его заместитель, 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>сотрудники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6FD0F4CE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Основными формами предварительного контроля являются:</w:t>
      </w:r>
    </w:p>
    <w:p w14:paraId="3E4C6A03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проверка первичных документов, их визирование, согласование и урегулирование разногласий;</w:t>
      </w:r>
    </w:p>
    <w:p w14:paraId="148BD394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проверка и визирование проектов договоров, муниципальных контрактов и других документов;</w:t>
      </w:r>
    </w:p>
    <w:p w14:paraId="53408A1D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предварительная экспертиза документов, связанных с расходованием денежных и материальных средств и др.</w:t>
      </w:r>
    </w:p>
    <w:p w14:paraId="6DFF60F6" w14:textId="77777777" w:rsidR="00F469AA" w:rsidRPr="00F469AA" w:rsidRDefault="00F469AA" w:rsidP="00F469AA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текущий внутренний контроль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14:paraId="7937A2D1" w14:textId="4DDDFA11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Текущий финансовый контроль проводится в процессе повседневного анализа соблюдения процедур исполнения бюджетной сметы, ведения бухгалтерского учета, составление отчетности, осуществление мониторингов расходования целевых средств по назначению, оценка эффективности и результативности их расходования. Ведение текущего внутреннего контроля осуществляется на постоянной основе начальниками отделов (руководителями групп), их заместителями, а также специалистами отделов.</w:t>
      </w:r>
    </w:p>
    <w:p w14:paraId="6F6B843F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Формами текущего внутреннего контроля являются:</w:t>
      </w:r>
    </w:p>
    <w:p w14:paraId="0ABD4B78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проверка расходных денежных документов до их оплаты. Фактом внутреннего финансового контроля является разрешение к оплате документов;</w:t>
      </w:r>
    </w:p>
    <w:p w14:paraId="1B04E156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проверка наличия ЛБО;</w:t>
      </w:r>
    </w:p>
    <w:p w14:paraId="6F227197" w14:textId="58150905" w:rsidR="00F469AA" w:rsidRPr="00B03F84" w:rsidRDefault="00B03F84" w:rsidP="00B03F84">
      <w:pPr>
        <w:jc w:val="both"/>
        <w:rPr>
          <w:rFonts w:ascii="Times New Roman" w:hAnsi="Times New Roman" w:cs="Times New Roman"/>
          <w:sz w:val="28"/>
          <w:szCs w:val="28"/>
        </w:rPr>
      </w:pPr>
      <w:r w:rsidRPr="00B03F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F469AA" w:rsidRPr="00B03F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проверка ведения графика закупок в соответствии со сметой, ЛБО;</w:t>
      </w:r>
    </w:p>
    <w:p w14:paraId="176CAF7C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  проверка у подотчетных лиц наличия полученных под отчет денежных средств и (или) оправдательных документов;</w:t>
      </w:r>
    </w:p>
    <w:p w14:paraId="3F94E4D0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контроль за взысканием дебиторской и погашением кредиторской задолженности;</w:t>
      </w:r>
    </w:p>
    <w:p w14:paraId="78DC2186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проверка фактического наличия материальных ценностей;</w:t>
      </w:r>
    </w:p>
    <w:p w14:paraId="2FFF0E5D" w14:textId="77777777" w:rsidR="00F469AA" w:rsidRPr="00F469AA" w:rsidRDefault="00F469AA" w:rsidP="00B03F84">
      <w:pPr>
        <w:pStyle w:val="a4"/>
        <w:numPr>
          <w:ilvl w:val="0"/>
          <w:numId w:val="17"/>
        </w:numPr>
        <w:tabs>
          <w:tab w:val="clear" w:pos="720"/>
          <w:tab w:val="num" w:pos="142"/>
        </w:tabs>
        <w:ind w:hanging="72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проверка сохранности и  использования имущества;</w:t>
      </w:r>
    </w:p>
    <w:p w14:paraId="42BA36F6" w14:textId="77777777" w:rsidR="00B03F84" w:rsidRPr="00B03F84" w:rsidRDefault="00F469AA" w:rsidP="00B03F84">
      <w:pPr>
        <w:pStyle w:val="a4"/>
        <w:numPr>
          <w:ilvl w:val="0"/>
          <w:numId w:val="18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B03F84">
        <w:rPr>
          <w:rFonts w:eastAsiaTheme="minorEastAsia"/>
          <w:color w:val="000000" w:themeColor="text1"/>
          <w:kern w:val="24"/>
          <w:sz w:val="28"/>
          <w:szCs w:val="28"/>
        </w:rPr>
        <w:t xml:space="preserve">контроль исполнения требований закона 44-ФЗ </w:t>
      </w:r>
      <w:r w:rsidR="00B03F84" w:rsidRPr="00B03F84">
        <w:rPr>
          <w:rFonts w:eastAsiaTheme="minorEastAsia"/>
          <w:color w:val="000000" w:themeColor="text1"/>
          <w:kern w:val="24"/>
          <w:sz w:val="28"/>
          <w:szCs w:val="28"/>
        </w:rPr>
        <w:t>«О</w:t>
      </w:r>
      <w:r w:rsidR="00B03F84">
        <w:rPr>
          <w:rFonts w:eastAsiaTheme="minorEastAsia"/>
          <w:color w:val="000000" w:themeColor="text1"/>
          <w:kern w:val="24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</w:p>
    <w:p w14:paraId="63DE200E" w14:textId="056663AC" w:rsidR="00F469AA" w:rsidRPr="00B03F84" w:rsidRDefault="00B03F84" w:rsidP="00B03F84">
      <w:pPr>
        <w:pStyle w:val="a4"/>
        <w:numPr>
          <w:ilvl w:val="0"/>
          <w:numId w:val="18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="00F469AA" w:rsidRPr="00B03F84">
        <w:rPr>
          <w:rFonts w:eastAsiaTheme="minorEastAsia"/>
          <w:color w:val="000000" w:themeColor="text1"/>
          <w:kern w:val="24"/>
          <w:sz w:val="28"/>
          <w:szCs w:val="28"/>
        </w:rPr>
        <w:t>онтроль за взысканием дебиторской и погашением кредиторской задолженности;</w:t>
      </w:r>
    </w:p>
    <w:p w14:paraId="7B23B5AE" w14:textId="12108784" w:rsidR="00F469AA" w:rsidRPr="0071230D" w:rsidRDefault="00F469AA" w:rsidP="00B03F84">
      <w:pPr>
        <w:pStyle w:val="a4"/>
        <w:numPr>
          <w:ilvl w:val="0"/>
          <w:numId w:val="18"/>
        </w:numPr>
        <w:tabs>
          <w:tab w:val="clear" w:pos="720"/>
          <w:tab w:val="num" w:pos="142"/>
        </w:tabs>
        <w:ind w:left="0" w:firstLine="0"/>
        <w:jc w:val="both"/>
        <w:rPr>
          <w:sz w:val="28"/>
          <w:szCs w:val="28"/>
        </w:rPr>
      </w:pP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мониторинг расходования средств бюджета и иных целевых средств по назначению,</w:t>
      </w:r>
      <w:r w:rsidR="0071230D" w:rsidRP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t>оценка эффективности и результативности их расходования;</w:t>
      </w:r>
    </w:p>
    <w:p w14:paraId="1B6422A6" w14:textId="539BCF16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Ведение текущего контроля осуществляется на постоянной основе специалистами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бухгалтерии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ABD47E9" w14:textId="74828B9B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Проверку первичных учетных документов проводят сотрудники бухгалтерии, которые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принимают документы к учету. В каждом документе проверяют:</w:t>
      </w:r>
    </w:p>
    <w:p w14:paraId="2A7C97E1" w14:textId="77777777" w:rsidR="00F469AA" w:rsidRPr="00F469AA" w:rsidRDefault="00F469AA" w:rsidP="00F469AA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соответствие формы документа и хозяйственной операции;</w:t>
      </w:r>
    </w:p>
    <w:p w14:paraId="5FE214FC" w14:textId="25A33E6E" w:rsidR="00F469AA" w:rsidRPr="00B03F84" w:rsidRDefault="00F469AA" w:rsidP="004547B5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r w:rsidRPr="00B03F84">
        <w:rPr>
          <w:rFonts w:eastAsiaTheme="minorEastAsia"/>
          <w:color w:val="000000" w:themeColor="text1"/>
          <w:kern w:val="24"/>
          <w:sz w:val="28"/>
          <w:szCs w:val="28"/>
        </w:rPr>
        <w:t>наличие обязательных реквизитов, если документ составлен не по унифицированной</w:t>
      </w:r>
      <w:r w:rsidR="00B03F84" w:rsidRPr="00B03F8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03F84">
        <w:rPr>
          <w:rFonts w:eastAsiaTheme="minorEastAsia"/>
          <w:color w:val="000000" w:themeColor="text1"/>
          <w:kern w:val="24"/>
          <w:sz w:val="28"/>
          <w:szCs w:val="28"/>
        </w:rPr>
        <w:t>форме;</w:t>
      </w:r>
    </w:p>
    <w:p w14:paraId="7F4BFFBA" w14:textId="3C62713E" w:rsidR="00F469AA" w:rsidRPr="00F469AA" w:rsidRDefault="00F469AA" w:rsidP="00F469AA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правильность заполнения и наличие подписей 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(подтверждение контроля факта хозяйственной жизни).</w:t>
      </w:r>
    </w:p>
    <w:p w14:paraId="5B112065" w14:textId="20D69681" w:rsidR="00F469AA" w:rsidRPr="0071230D" w:rsidRDefault="00B03F84" w:rsidP="00F962F8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н</w:t>
      </w:r>
      <w:r w:rsidR="00F469AA" w:rsidRPr="0071230D">
        <w:rPr>
          <w:rFonts w:eastAsiaTheme="minorEastAsia"/>
          <w:color w:val="000000" w:themeColor="text1"/>
          <w:kern w:val="24"/>
          <w:sz w:val="28"/>
          <w:szCs w:val="28"/>
        </w:rPr>
        <w:t>а документах, прошедших контроль, ответственные сотрудники ставят отметку</w:t>
      </w:r>
      <w:r w:rsidR="0071230D" w:rsidRP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469AA" w:rsidRPr="0071230D">
        <w:rPr>
          <w:rFonts w:eastAsiaTheme="minorEastAsia"/>
          <w:color w:val="000000" w:themeColor="text1"/>
          <w:kern w:val="24"/>
          <w:sz w:val="28"/>
          <w:szCs w:val="28"/>
        </w:rPr>
        <w:t>«проверено», дату, подпись и расшифровку подписи.</w:t>
      </w:r>
    </w:p>
    <w:p w14:paraId="3B14BC87" w14:textId="77777777" w:rsidR="00F469AA" w:rsidRPr="00F469AA" w:rsidRDefault="00F469AA" w:rsidP="00F469AA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последующий внутренний контроль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14:paraId="517E7AF8" w14:textId="0145CF31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 Последующий финансовый контроль проводится по итогам совершения хозяйственных операций, осуществляется путем анализа и проверки бухгалтерской документации и отчетности, проведения инвентаризаций и иных необходимых процедур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Проверки соблюдения требований законодательства при совершении финансово-хозяйственных операций со средствами бюджетов, в том числе полноты и своевременности их поступления и расходования.</w:t>
      </w:r>
    </w:p>
    <w:p w14:paraId="4A6A0C4A" w14:textId="64E08442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 Осуществляется путем анализа и проверки бухгалтерской документации и отчетности,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проведения инвентаризаций и иных необходимых процедур.</w:t>
      </w:r>
    </w:p>
    <w:p w14:paraId="03BAF3C4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14:paraId="36266226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В рамках последующего внутреннего финансового контроля проводятся:</w:t>
      </w:r>
    </w:p>
    <w:p w14:paraId="6216530F" w14:textId="2BBE51D6" w:rsidR="00F469AA" w:rsidRPr="00914DF5" w:rsidRDefault="00F469AA" w:rsidP="0037014E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914DF5">
        <w:rPr>
          <w:rFonts w:eastAsiaTheme="minorEastAsia"/>
          <w:color w:val="000000" w:themeColor="text1"/>
          <w:kern w:val="24"/>
          <w:sz w:val="28"/>
          <w:szCs w:val="28"/>
        </w:rPr>
        <w:t>проверка наличия имущества учреждения, в том числе: инвентаризация, анализ исполнения плановых документов;</w:t>
      </w:r>
    </w:p>
    <w:p w14:paraId="38969C19" w14:textId="10663E53" w:rsidR="00F469AA" w:rsidRPr="0071230D" w:rsidRDefault="00F469AA" w:rsidP="00C82FB9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t>проверка материально ответственных лиц, в том числе осуществление закупок за</w:t>
      </w:r>
      <w:r w:rsidR="0071230D" w:rsidRP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t>наличный расчет с внесением соответствующих записей в книгу учета материальных ценностей;</w:t>
      </w:r>
    </w:p>
    <w:p w14:paraId="094030AC" w14:textId="4B01489E" w:rsidR="00F469AA" w:rsidRPr="00914DF5" w:rsidRDefault="00F469AA" w:rsidP="00914DF5">
      <w:pPr>
        <w:pStyle w:val="a4"/>
        <w:numPr>
          <w:ilvl w:val="0"/>
          <w:numId w:val="23"/>
        </w:num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документальные проверки финансово-хозяйственной деятельности учреждения и его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обособленных структурных подразделений;</w:t>
      </w:r>
    </w:p>
    <w:p w14:paraId="2395C3F3" w14:textId="7460085E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проверка достоверности отражения хозяйственных операций в учете и отчетности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учреждения.</w:t>
      </w:r>
    </w:p>
    <w:p w14:paraId="438AFC8C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Формами последующего внутреннего финансового контроля являются:</w:t>
      </w:r>
    </w:p>
    <w:p w14:paraId="46075456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инвентаризация;</w:t>
      </w:r>
    </w:p>
    <w:p w14:paraId="552E6075" w14:textId="154FAC58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- документальные проверки финансово – хозяйственной деятельности.</w:t>
      </w:r>
    </w:p>
    <w:p w14:paraId="1FA783FA" w14:textId="01801504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Отдельные процедуры и мероприятия внутреннего контроля разрабатываются руководителем</w:t>
      </w:r>
      <w:r w:rsidR="0071230D" w:rsidRP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и систематически осуществляются сотрудниками.</w:t>
      </w:r>
    </w:p>
    <w:p w14:paraId="787EC3B1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   Результаты проведения предварительного внутреннего контроля выражаются в непринятии к исполнению и несогласованию документов.</w:t>
      </w:r>
    </w:p>
    <w:p w14:paraId="32264E25" w14:textId="44861156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Результаты текущего внутреннего контроля оформляются в виде бухгалтерских справок в процессе исполнения бюджетной </w:t>
      </w:r>
      <w:r w:rsidR="00914DF5">
        <w:rPr>
          <w:rFonts w:eastAsiaTheme="minorEastAsia"/>
          <w:color w:val="000000" w:themeColor="text1"/>
          <w:kern w:val="24"/>
          <w:sz w:val="28"/>
          <w:szCs w:val="28"/>
        </w:rPr>
        <w:t>росписи</w:t>
      </w: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0290AA33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 xml:space="preserve">   Результаты проведения последующего контроля оформляются в виде докладной записки и (или) справками.</w:t>
      </w:r>
    </w:p>
    <w:p w14:paraId="02DE2852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3.2. Контроль осуществляется следующими способами:</w:t>
      </w:r>
    </w:p>
    <w:p w14:paraId="41B1CCC6" w14:textId="4A71D9FD" w:rsidR="00F469AA" w:rsidRPr="0071230D" w:rsidRDefault="00F469AA" w:rsidP="004A02DE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t>отдельные процедуры и мероприятия систематического внутреннего финансового</w:t>
      </w:r>
      <w:r w:rsidR="0071230D" w:rsidRP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t>контроля;</w:t>
      </w:r>
    </w:p>
    <w:p w14:paraId="5D09A6A3" w14:textId="77777777" w:rsidR="00F469AA" w:rsidRPr="00F469AA" w:rsidRDefault="00F469AA" w:rsidP="00F469A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плановые проверки;</w:t>
      </w:r>
    </w:p>
    <w:p w14:paraId="564AABD5" w14:textId="77777777" w:rsidR="00F469AA" w:rsidRPr="00F469AA" w:rsidRDefault="00F469AA" w:rsidP="00F469AA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внеплановые проверки.</w:t>
      </w:r>
    </w:p>
    <w:p w14:paraId="64BF0C89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3.3.   Плановые проверки проводятся с периодичностью, установленной графиком проведения  внутренних проверок финансово-хозяйственной деятельности. График включает:</w:t>
      </w:r>
    </w:p>
    <w:p w14:paraId="1050D4FD" w14:textId="77777777" w:rsidR="00F469AA" w:rsidRPr="00F469AA" w:rsidRDefault="00F469AA" w:rsidP="00F469A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объект проверки;</w:t>
      </w:r>
    </w:p>
    <w:p w14:paraId="0807B2FF" w14:textId="77777777" w:rsidR="00F469AA" w:rsidRPr="00F469AA" w:rsidRDefault="00F469AA" w:rsidP="00F469A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период, за который проводится проверка;</w:t>
      </w:r>
    </w:p>
    <w:p w14:paraId="2A6AA63F" w14:textId="77777777" w:rsidR="00F469AA" w:rsidRPr="00F469AA" w:rsidRDefault="00F469AA" w:rsidP="00F469A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срок проведения проверки;</w:t>
      </w:r>
    </w:p>
    <w:p w14:paraId="58788EE9" w14:textId="77777777" w:rsidR="00F469AA" w:rsidRPr="00F469AA" w:rsidRDefault="00F469AA" w:rsidP="00F469AA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ответственных исполнителей.</w:t>
      </w:r>
    </w:p>
    <w:p w14:paraId="240F5A30" w14:textId="77777777" w:rsidR="00F469AA" w:rsidRPr="00F469AA" w:rsidRDefault="00F469AA" w:rsidP="00F469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Объектами плановой проверки являются:</w:t>
      </w:r>
    </w:p>
    <w:p w14:paraId="311A7CAC" w14:textId="6D3AAC1A" w:rsidR="00F469AA" w:rsidRPr="0071230D" w:rsidRDefault="00F469AA" w:rsidP="00D66BC3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t>соблюдение законодательства  регулирующего порядок ведения бюджетного учета</w:t>
      </w:r>
      <w:r w:rsidR="0071230D" w:rsidRP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1230D">
        <w:rPr>
          <w:rFonts w:eastAsiaTheme="minorEastAsia"/>
          <w:color w:val="000000" w:themeColor="text1"/>
          <w:kern w:val="24"/>
          <w:sz w:val="28"/>
          <w:szCs w:val="28"/>
        </w:rPr>
        <w:t>и норм учетной политики;</w:t>
      </w:r>
    </w:p>
    <w:p w14:paraId="602D9F49" w14:textId="77777777" w:rsidR="00F469AA" w:rsidRPr="00F469AA" w:rsidRDefault="00F469AA" w:rsidP="00F469AA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правильность и своевременность отражения всех хозяйственных операций в учете;</w:t>
      </w:r>
    </w:p>
    <w:p w14:paraId="51449453" w14:textId="77777777" w:rsidR="00F469AA" w:rsidRPr="00F469AA" w:rsidRDefault="00F469AA" w:rsidP="00F469AA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полнота и правильность документального оформления операций;</w:t>
      </w:r>
    </w:p>
    <w:p w14:paraId="4EFB2811" w14:textId="77777777" w:rsidR="00F469AA" w:rsidRPr="00F469AA" w:rsidRDefault="00F469AA" w:rsidP="00F469AA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своевременность и полнота проведения инвентаризаций;</w:t>
      </w:r>
    </w:p>
    <w:p w14:paraId="143CEDF1" w14:textId="77777777" w:rsidR="00F469AA" w:rsidRPr="00F469AA" w:rsidRDefault="00F469AA" w:rsidP="00F469AA">
      <w:pPr>
        <w:pStyle w:val="a4"/>
        <w:numPr>
          <w:ilvl w:val="0"/>
          <w:numId w:val="29"/>
        </w:numPr>
        <w:jc w:val="both"/>
        <w:rPr>
          <w:sz w:val="28"/>
          <w:szCs w:val="28"/>
        </w:rPr>
      </w:pPr>
      <w:r w:rsidRPr="00F469AA">
        <w:rPr>
          <w:rFonts w:eastAsiaTheme="minorEastAsia"/>
          <w:color w:val="000000" w:themeColor="text1"/>
          <w:kern w:val="24"/>
          <w:sz w:val="28"/>
          <w:szCs w:val="28"/>
        </w:rPr>
        <w:t>достоверность отчетности.</w:t>
      </w:r>
    </w:p>
    <w:p w14:paraId="5B6DE182" w14:textId="7EE955F5" w:rsidR="00F469AA" w:rsidRPr="00F469AA" w:rsidRDefault="00F469AA" w:rsidP="00A53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9AA">
        <w:rPr>
          <w:rFonts w:ascii="Times New Roman" w:hAnsi="Times New Roman" w:cs="Times New Roman"/>
          <w:sz w:val="28"/>
          <w:szCs w:val="28"/>
        </w:rPr>
        <w:t>3.4. Внеплановые проверки осуществляются по вопросам, в отношении которых есть информация и (или) достаточна вероятность возникновения нарушений, незаконных и (или) ошибочных действий. Основанием для проведения внеплановой проверки является приказ руководителя организации, в котором указываются:</w:t>
      </w:r>
    </w:p>
    <w:p w14:paraId="2171137E" w14:textId="77777777" w:rsidR="00F469AA" w:rsidRPr="00F469AA" w:rsidRDefault="00F469AA" w:rsidP="00A53C6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9AA">
        <w:rPr>
          <w:rFonts w:ascii="Times New Roman" w:hAnsi="Times New Roman" w:cs="Times New Roman"/>
          <w:sz w:val="28"/>
          <w:szCs w:val="28"/>
        </w:rPr>
        <w:t>тематика и объекты проведения внеплановой проверки;</w:t>
      </w:r>
    </w:p>
    <w:p w14:paraId="0A058565" w14:textId="77777777" w:rsidR="00F469AA" w:rsidRPr="00F469AA" w:rsidRDefault="00F469AA" w:rsidP="00A53C6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9AA">
        <w:rPr>
          <w:rFonts w:ascii="Times New Roman" w:hAnsi="Times New Roman" w:cs="Times New Roman"/>
          <w:sz w:val="28"/>
          <w:szCs w:val="28"/>
        </w:rPr>
        <w:t>перечень контрольных процедур и мероприятий;</w:t>
      </w:r>
    </w:p>
    <w:p w14:paraId="10DB2526" w14:textId="77777777" w:rsidR="00F469AA" w:rsidRPr="00F469AA" w:rsidRDefault="00F469AA" w:rsidP="00A53C6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9AA">
        <w:rPr>
          <w:rFonts w:ascii="Times New Roman" w:hAnsi="Times New Roman" w:cs="Times New Roman"/>
          <w:sz w:val="28"/>
          <w:szCs w:val="28"/>
        </w:rPr>
        <w:t>сроки проведения внеплановой проверки.</w:t>
      </w:r>
    </w:p>
    <w:p w14:paraId="422CD1C9" w14:textId="77777777" w:rsidR="00F469AA" w:rsidRPr="00F469AA" w:rsidRDefault="00F469AA" w:rsidP="00F469AA">
      <w:pPr>
        <w:jc w:val="both"/>
        <w:rPr>
          <w:rFonts w:ascii="Times New Roman" w:hAnsi="Times New Roman" w:cs="Times New Roman"/>
          <w:sz w:val="28"/>
          <w:szCs w:val="28"/>
        </w:rPr>
      </w:pPr>
      <w:r w:rsidRPr="00F469AA">
        <w:rPr>
          <w:rFonts w:ascii="Times New Roman" w:hAnsi="Times New Roman" w:cs="Times New Roman"/>
          <w:sz w:val="28"/>
          <w:szCs w:val="28"/>
        </w:rPr>
        <w:t xml:space="preserve">  Ответственные за проведение проверки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дальнейшей работе.</w:t>
      </w:r>
    </w:p>
    <w:p w14:paraId="262B96C1" w14:textId="77777777" w:rsidR="0071230D" w:rsidRDefault="00F469AA" w:rsidP="00712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9AA">
        <w:rPr>
          <w:rFonts w:ascii="Times New Roman" w:hAnsi="Times New Roman" w:cs="Times New Roman"/>
          <w:sz w:val="28"/>
          <w:szCs w:val="28"/>
        </w:rPr>
        <w:t xml:space="preserve">   Если в процессе проведения проверки были установлены лица, допустившие возникновение нарушений (ошибок, недостатков, искажений), то они представляют руководителю</w:t>
      </w:r>
      <w:r w:rsidR="0071230D" w:rsidRPr="0071230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1230D"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Местной администрации внутригородского муниципального образования Санкт-Петербурга поселок Комарово</w:t>
      </w:r>
      <w:r w:rsidRPr="00F469AA">
        <w:rPr>
          <w:rFonts w:ascii="Times New Roman" w:hAnsi="Times New Roman" w:cs="Times New Roman"/>
          <w:sz w:val="28"/>
          <w:szCs w:val="28"/>
        </w:rPr>
        <w:t xml:space="preserve"> письменные объяснения по вопросам, относящимся к результатам проведения проверки.</w:t>
      </w:r>
    </w:p>
    <w:p w14:paraId="1E00DBD5" w14:textId="48F3D923" w:rsidR="00F469AA" w:rsidRPr="00F469AA" w:rsidRDefault="00F469AA" w:rsidP="00712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результатам проведения проверки лицом, уполномоченным руководителем</w:t>
      </w:r>
      <w:r w:rsid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1230D"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Местной администрации внутригородского муниципального образования Санкт-Петербурга поселок Комарово</w:t>
      </w: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руководителем.</w:t>
      </w:r>
    </w:p>
    <w:p w14:paraId="57297C9E" w14:textId="477AB162" w:rsidR="004137A8" w:rsidRPr="00F469AA" w:rsidRDefault="00F469AA" w:rsidP="00F469AA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469A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истечении установленного срока уполномоченное лицо информирует руководителя учреждения о выполнении мероприятий или их неисполнении с указанием причин</w:t>
      </w:r>
    </w:p>
    <w:p w14:paraId="3882AA03" w14:textId="5DEEA22E" w:rsidR="0071230D" w:rsidRPr="0071230D" w:rsidRDefault="0071230D" w:rsidP="0071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4DF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4</w:t>
      </w:r>
      <w:r w:rsidRPr="007123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. Ответственность</w:t>
      </w:r>
    </w:p>
    <w:p w14:paraId="07C11899" w14:textId="2E5EC988" w:rsidR="0071230D" w:rsidRPr="0071230D" w:rsidRDefault="0071230D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4</w:t>
      </w:r>
      <w:r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.1. Субъекты контроля в рамках их компетенции и в соответствии со своими должностными обязанностями несут ответственность за разработку, документирование, внедрение, мониторинг и развитие внутреннего финансового контроля во вверенных им сферах деятельности.</w:t>
      </w:r>
    </w:p>
    <w:p w14:paraId="15D96174" w14:textId="48FC7246" w:rsidR="0071230D" w:rsidRPr="0071230D" w:rsidRDefault="0071230D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</w:t>
      </w:r>
      <w:r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.2. Ответственность за организацию и функционирование системы внутреннего контроля возлагается на Руководителя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Санкт-Петербурга поселок Комарово</w:t>
      </w:r>
      <w:r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4F7C57A3" w14:textId="6653F026" w:rsidR="0071230D" w:rsidRDefault="0071230D" w:rsidP="0071230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4</w:t>
      </w:r>
      <w:r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.3. Лица, допустившие недостатки, искажения и нарушения, несут дисциплинарную ответственность в соответствии с требованиями Трудового кодекса РФ.</w:t>
      </w:r>
    </w:p>
    <w:p w14:paraId="3D30CED3" w14:textId="77777777" w:rsidR="00914DF5" w:rsidRPr="0071230D" w:rsidRDefault="00914DF5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AE067" w14:textId="147B5982" w:rsidR="0071230D" w:rsidRPr="00914DF5" w:rsidRDefault="0071230D" w:rsidP="00914D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</w:pPr>
      <w:r w:rsidRPr="00914DF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5</w:t>
      </w:r>
      <w:r w:rsidRPr="0071230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. Оценка состояния системы внутреннего финансового контроля</w:t>
      </w:r>
    </w:p>
    <w:p w14:paraId="1DBFC79B" w14:textId="6F37DFDC" w:rsidR="0071230D" w:rsidRDefault="0071230D" w:rsidP="0071230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5</w:t>
      </w:r>
      <w:r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.1. Оценка эффективности системы внутреннего финансового контроля в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Местной администрации внутригородского муниципального образования Санкт-Петербурга поселок Комарово</w:t>
      </w:r>
      <w:r w:rsidR="00BE0CA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1230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осуществляется субъектами внутреннего контроля и рассматривается на совещаниях, проводимых Руководителем.</w:t>
      </w:r>
    </w:p>
    <w:p w14:paraId="33B62F0D" w14:textId="18D7F28C" w:rsidR="00BE0CA2" w:rsidRDefault="00BE0CA2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09723" w14:textId="7332EEFB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70827" w14:textId="1CD0621D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0B0E1" w14:textId="0F9E6003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61660" w14:textId="35254A90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A44D6" w14:textId="091FAD5F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AD115" w14:textId="1443D59E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6D0B7" w14:textId="4861A671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B0C19" w14:textId="254C0D20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049A2" w14:textId="2D35B0DB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E95B3" w14:textId="3351F38E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96E6B" w14:textId="210DE4ED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41AB6" w14:textId="77517DF3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9B836" w14:textId="68FC9681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6B71E" w14:textId="114BD517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8902" w14:textId="51A6C74D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8A9F2" w14:textId="46DC5BA4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7B4C" w14:textId="3CEAC87C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A0787" w14:textId="7F9F8EA5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05085" w14:textId="038DCC78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9DC60" w14:textId="33B84556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D4D3" w14:textId="681981A9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01686" w14:textId="73BCDC42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AB80E" w14:textId="4653B01A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7A612" w14:textId="3BCAC519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831A3" w14:textId="08952717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94DFC" w14:textId="490191F7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98D44" w14:textId="0CBD500F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D772D" w14:textId="3ED1DECD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86AF7" w14:textId="56FC6F14" w:rsidR="00142533" w:rsidRDefault="00142533" w:rsidP="0071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2533" w:rsidSect="00A53C6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4F"/>
    <w:multiLevelType w:val="multilevel"/>
    <w:tmpl w:val="4F6C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547F"/>
    <w:multiLevelType w:val="hybridMultilevel"/>
    <w:tmpl w:val="CD04A324"/>
    <w:lvl w:ilvl="0" w:tplc="10C60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0890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58F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82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E15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214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C021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009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270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D506A0"/>
    <w:multiLevelType w:val="hybridMultilevel"/>
    <w:tmpl w:val="A698C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291"/>
    <w:multiLevelType w:val="hybridMultilevel"/>
    <w:tmpl w:val="3AC4FE32"/>
    <w:lvl w:ilvl="0" w:tplc="7E96D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00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49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8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46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E7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E9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C4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2B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05026E"/>
    <w:multiLevelType w:val="hybridMultilevel"/>
    <w:tmpl w:val="AD4846F2"/>
    <w:lvl w:ilvl="0" w:tplc="16E6C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8B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ED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41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1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02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0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0C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E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1A1B6B"/>
    <w:multiLevelType w:val="hybridMultilevel"/>
    <w:tmpl w:val="3628F1A2"/>
    <w:lvl w:ilvl="0" w:tplc="9E48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88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E0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69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8A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8F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3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E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82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D765ED"/>
    <w:multiLevelType w:val="hybridMultilevel"/>
    <w:tmpl w:val="14B82944"/>
    <w:lvl w:ilvl="0" w:tplc="776AB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E3F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18D7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8C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86E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ED2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69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2F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D87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31646C"/>
    <w:multiLevelType w:val="hybridMultilevel"/>
    <w:tmpl w:val="9A7058BC"/>
    <w:lvl w:ilvl="0" w:tplc="A7608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85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60B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EA2E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2A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6A4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C77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E5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06A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F40DC1"/>
    <w:multiLevelType w:val="hybridMultilevel"/>
    <w:tmpl w:val="BEA6A070"/>
    <w:lvl w:ilvl="0" w:tplc="7554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C7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64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4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28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03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4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41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E8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64043D"/>
    <w:multiLevelType w:val="hybridMultilevel"/>
    <w:tmpl w:val="8562A4DC"/>
    <w:lvl w:ilvl="0" w:tplc="FCBC4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2A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E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46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03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69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AD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03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80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8F6EF7"/>
    <w:multiLevelType w:val="hybridMultilevel"/>
    <w:tmpl w:val="A822D306"/>
    <w:lvl w:ilvl="0" w:tplc="16983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25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3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2B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43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B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E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8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06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8056FE"/>
    <w:multiLevelType w:val="hybridMultilevel"/>
    <w:tmpl w:val="0900B7F4"/>
    <w:lvl w:ilvl="0" w:tplc="8E08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C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EF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6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86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8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2D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6B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65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212D53"/>
    <w:multiLevelType w:val="hybridMultilevel"/>
    <w:tmpl w:val="0898F148"/>
    <w:lvl w:ilvl="0" w:tplc="0F00C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85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444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E6B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E84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C04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87F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10D2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20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2E0095"/>
    <w:multiLevelType w:val="hybridMultilevel"/>
    <w:tmpl w:val="01464D0A"/>
    <w:lvl w:ilvl="0" w:tplc="F40C1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27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4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A8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2D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4D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C8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26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CB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A006E7"/>
    <w:multiLevelType w:val="hybridMultilevel"/>
    <w:tmpl w:val="11AE89BC"/>
    <w:lvl w:ilvl="0" w:tplc="532AE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C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C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C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42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05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CF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03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C26EB5"/>
    <w:multiLevelType w:val="hybridMultilevel"/>
    <w:tmpl w:val="CA1C07E0"/>
    <w:lvl w:ilvl="0" w:tplc="9A88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63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82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E1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80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C0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E0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C3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A7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2C6255"/>
    <w:multiLevelType w:val="hybridMultilevel"/>
    <w:tmpl w:val="371CB960"/>
    <w:lvl w:ilvl="0" w:tplc="0ECAB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07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6F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28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AB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23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88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AF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381636"/>
    <w:multiLevelType w:val="hybridMultilevel"/>
    <w:tmpl w:val="77F68872"/>
    <w:lvl w:ilvl="0" w:tplc="06126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0F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02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67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AA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E3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6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9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CB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1F75CC"/>
    <w:multiLevelType w:val="hybridMultilevel"/>
    <w:tmpl w:val="AC8A99B8"/>
    <w:lvl w:ilvl="0" w:tplc="D4DA4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CF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3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2B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A7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B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E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3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2C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3D6CEF"/>
    <w:multiLevelType w:val="hybridMultilevel"/>
    <w:tmpl w:val="B9A0E640"/>
    <w:lvl w:ilvl="0" w:tplc="B360D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80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8C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84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2D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A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E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2C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63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172910"/>
    <w:multiLevelType w:val="hybridMultilevel"/>
    <w:tmpl w:val="236E80F4"/>
    <w:lvl w:ilvl="0" w:tplc="8DDA60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05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7CC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0BC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98A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630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680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E1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E31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320941"/>
    <w:multiLevelType w:val="hybridMultilevel"/>
    <w:tmpl w:val="6FB02E40"/>
    <w:lvl w:ilvl="0" w:tplc="AE546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69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68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04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6D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E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AF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85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CA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845AE8"/>
    <w:multiLevelType w:val="hybridMultilevel"/>
    <w:tmpl w:val="8E302EE0"/>
    <w:lvl w:ilvl="0" w:tplc="A42CB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CA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E5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01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8D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AE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84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E1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06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DB786A"/>
    <w:multiLevelType w:val="hybridMultilevel"/>
    <w:tmpl w:val="7D94372C"/>
    <w:lvl w:ilvl="0" w:tplc="099E5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5E45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449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C2E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23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C84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48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CB5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E1F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567173"/>
    <w:multiLevelType w:val="hybridMultilevel"/>
    <w:tmpl w:val="2BB059B4"/>
    <w:lvl w:ilvl="0" w:tplc="AC4EB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426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0E2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807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CD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C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C8E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817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8279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E1123E"/>
    <w:multiLevelType w:val="hybridMultilevel"/>
    <w:tmpl w:val="FA146598"/>
    <w:lvl w:ilvl="0" w:tplc="03A66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4D1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E2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ACFF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C5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2D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CA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EC5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08F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775BB4"/>
    <w:multiLevelType w:val="hybridMultilevel"/>
    <w:tmpl w:val="8FEE1416"/>
    <w:lvl w:ilvl="0" w:tplc="F482D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4D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EB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AA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85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45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8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08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6712E9"/>
    <w:multiLevelType w:val="hybridMultilevel"/>
    <w:tmpl w:val="6528218E"/>
    <w:lvl w:ilvl="0" w:tplc="B4584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2D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0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6B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8B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6E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E8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C9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14C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6916045"/>
    <w:multiLevelType w:val="hybridMultilevel"/>
    <w:tmpl w:val="0966E01A"/>
    <w:lvl w:ilvl="0" w:tplc="CDB08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66E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8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4A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83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E9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2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0A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B2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A50CD4"/>
    <w:multiLevelType w:val="hybridMultilevel"/>
    <w:tmpl w:val="B8902126"/>
    <w:lvl w:ilvl="0" w:tplc="099E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2AA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6E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AC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8D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CD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83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82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8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055107"/>
    <w:multiLevelType w:val="hybridMultilevel"/>
    <w:tmpl w:val="875E872E"/>
    <w:lvl w:ilvl="0" w:tplc="4EF0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07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05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8E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AA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E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8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F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A1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A66B50"/>
    <w:multiLevelType w:val="hybridMultilevel"/>
    <w:tmpl w:val="314815F2"/>
    <w:lvl w:ilvl="0" w:tplc="38964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27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AF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85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42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EA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22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A5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21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647B23"/>
    <w:multiLevelType w:val="hybridMultilevel"/>
    <w:tmpl w:val="9BF0F18C"/>
    <w:lvl w:ilvl="0" w:tplc="26E0D2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480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84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90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875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825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8DE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671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6C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14B7B"/>
    <w:multiLevelType w:val="hybridMultilevel"/>
    <w:tmpl w:val="FEE2B32A"/>
    <w:lvl w:ilvl="0" w:tplc="E24861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AB8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E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46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67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E54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A6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C2E4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08A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C5E5A"/>
    <w:multiLevelType w:val="hybridMultilevel"/>
    <w:tmpl w:val="B49C700C"/>
    <w:lvl w:ilvl="0" w:tplc="06B00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2E13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4414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8F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A835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0E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AD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8D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A6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FA454AD"/>
    <w:multiLevelType w:val="hybridMultilevel"/>
    <w:tmpl w:val="7A84B0E0"/>
    <w:lvl w:ilvl="0" w:tplc="FB36C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32F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AA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63E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E88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7E4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879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7E8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C4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2E235C6"/>
    <w:multiLevelType w:val="hybridMultilevel"/>
    <w:tmpl w:val="BC269044"/>
    <w:lvl w:ilvl="0" w:tplc="7500DAB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68B07AE3"/>
    <w:multiLevelType w:val="hybridMultilevel"/>
    <w:tmpl w:val="2EA25CB2"/>
    <w:lvl w:ilvl="0" w:tplc="98FA41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E2D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EF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6D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4F7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48F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27B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E1B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9E8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10B"/>
    <w:multiLevelType w:val="hybridMultilevel"/>
    <w:tmpl w:val="2174B032"/>
    <w:lvl w:ilvl="0" w:tplc="189E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A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D2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EF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C4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84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09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6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89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9C91256"/>
    <w:multiLevelType w:val="hybridMultilevel"/>
    <w:tmpl w:val="445032DC"/>
    <w:lvl w:ilvl="0" w:tplc="68E6D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24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AE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2E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CB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24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8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01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44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663F69"/>
    <w:multiLevelType w:val="hybridMultilevel"/>
    <w:tmpl w:val="9C68E4B0"/>
    <w:lvl w:ilvl="0" w:tplc="F9468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5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A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E4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08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83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D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E0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8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DB297A"/>
    <w:multiLevelType w:val="hybridMultilevel"/>
    <w:tmpl w:val="DCB6AD0A"/>
    <w:lvl w:ilvl="0" w:tplc="DA629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CE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07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A6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E8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E8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2C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03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D6C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635E7C"/>
    <w:multiLevelType w:val="hybridMultilevel"/>
    <w:tmpl w:val="09CE897A"/>
    <w:lvl w:ilvl="0" w:tplc="9CFC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E0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47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2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6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6C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00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4826044"/>
    <w:multiLevelType w:val="hybridMultilevel"/>
    <w:tmpl w:val="99E4347A"/>
    <w:lvl w:ilvl="0" w:tplc="A946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06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2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4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0C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B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9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E3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41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12"/>
  </w:num>
  <w:num w:numId="5">
    <w:abstractNumId w:val="35"/>
  </w:num>
  <w:num w:numId="6">
    <w:abstractNumId w:val="7"/>
  </w:num>
  <w:num w:numId="7">
    <w:abstractNumId w:val="18"/>
  </w:num>
  <w:num w:numId="8">
    <w:abstractNumId w:val="40"/>
  </w:num>
  <w:num w:numId="9">
    <w:abstractNumId w:val="43"/>
  </w:num>
  <w:num w:numId="10">
    <w:abstractNumId w:val="38"/>
  </w:num>
  <w:num w:numId="11">
    <w:abstractNumId w:val="26"/>
  </w:num>
  <w:num w:numId="12">
    <w:abstractNumId w:val="27"/>
  </w:num>
  <w:num w:numId="13">
    <w:abstractNumId w:val="3"/>
  </w:num>
  <w:num w:numId="14">
    <w:abstractNumId w:val="32"/>
  </w:num>
  <w:num w:numId="15">
    <w:abstractNumId w:val="33"/>
  </w:num>
  <w:num w:numId="16">
    <w:abstractNumId w:val="6"/>
  </w:num>
  <w:num w:numId="17">
    <w:abstractNumId w:val="34"/>
  </w:num>
  <w:num w:numId="18">
    <w:abstractNumId w:val="20"/>
  </w:num>
  <w:num w:numId="19">
    <w:abstractNumId w:val="24"/>
  </w:num>
  <w:num w:numId="20">
    <w:abstractNumId w:val="25"/>
  </w:num>
  <w:num w:numId="21">
    <w:abstractNumId w:val="37"/>
  </w:num>
  <w:num w:numId="22">
    <w:abstractNumId w:val="14"/>
  </w:num>
  <w:num w:numId="23">
    <w:abstractNumId w:val="10"/>
  </w:num>
  <w:num w:numId="24">
    <w:abstractNumId w:val="29"/>
  </w:num>
  <w:num w:numId="25">
    <w:abstractNumId w:val="8"/>
  </w:num>
  <w:num w:numId="26">
    <w:abstractNumId w:val="39"/>
  </w:num>
  <w:num w:numId="27">
    <w:abstractNumId w:val="19"/>
  </w:num>
  <w:num w:numId="28">
    <w:abstractNumId w:val="30"/>
  </w:num>
  <w:num w:numId="29">
    <w:abstractNumId w:val="31"/>
  </w:num>
  <w:num w:numId="30">
    <w:abstractNumId w:val="1"/>
  </w:num>
  <w:num w:numId="31">
    <w:abstractNumId w:val="23"/>
  </w:num>
  <w:num w:numId="32">
    <w:abstractNumId w:val="4"/>
  </w:num>
  <w:num w:numId="33">
    <w:abstractNumId w:val="41"/>
  </w:num>
  <w:num w:numId="34">
    <w:abstractNumId w:val="21"/>
  </w:num>
  <w:num w:numId="35">
    <w:abstractNumId w:val="13"/>
  </w:num>
  <w:num w:numId="36">
    <w:abstractNumId w:val="5"/>
  </w:num>
  <w:num w:numId="37">
    <w:abstractNumId w:val="17"/>
  </w:num>
  <w:num w:numId="38">
    <w:abstractNumId w:val="42"/>
  </w:num>
  <w:num w:numId="39">
    <w:abstractNumId w:val="11"/>
  </w:num>
  <w:num w:numId="40">
    <w:abstractNumId w:val="22"/>
  </w:num>
  <w:num w:numId="41">
    <w:abstractNumId w:val="16"/>
  </w:num>
  <w:num w:numId="42">
    <w:abstractNumId w:val="0"/>
  </w:num>
  <w:num w:numId="43">
    <w:abstractNumId w:val="3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AA"/>
    <w:rsid w:val="000E7E03"/>
    <w:rsid w:val="00142533"/>
    <w:rsid w:val="00144166"/>
    <w:rsid w:val="001D476C"/>
    <w:rsid w:val="004137A8"/>
    <w:rsid w:val="004D3631"/>
    <w:rsid w:val="00532997"/>
    <w:rsid w:val="0071230D"/>
    <w:rsid w:val="0086304D"/>
    <w:rsid w:val="008673CA"/>
    <w:rsid w:val="00914DF5"/>
    <w:rsid w:val="00A53C61"/>
    <w:rsid w:val="00B03F84"/>
    <w:rsid w:val="00BE0CA2"/>
    <w:rsid w:val="00E34FD2"/>
    <w:rsid w:val="00E572D6"/>
    <w:rsid w:val="00F00ED6"/>
    <w:rsid w:val="00F3168A"/>
    <w:rsid w:val="00F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2ABB"/>
  <w15:chartTrackingRefBased/>
  <w15:docId w15:val="{CDE2139E-B01A-45BE-A170-8825D46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142533"/>
    <w:rPr>
      <w:color w:val="0000FF"/>
      <w:u w:val="single"/>
    </w:rPr>
  </w:style>
  <w:style w:type="paragraph" w:styleId="a6">
    <w:name w:val="Body Text"/>
    <w:basedOn w:val="a"/>
    <w:link w:val="a7"/>
    <w:rsid w:val="00F00E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F00ED6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6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6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1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7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arovo.spb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40655</dc:creator>
  <cp:keywords/>
  <dc:description/>
  <cp:lastModifiedBy>40655</cp:lastModifiedBy>
  <cp:revision>5</cp:revision>
  <cp:lastPrinted>2021-09-08T14:26:00Z</cp:lastPrinted>
  <dcterms:created xsi:type="dcterms:W3CDTF">2021-09-07T12:00:00Z</dcterms:created>
  <dcterms:modified xsi:type="dcterms:W3CDTF">2021-09-10T09:03:00Z</dcterms:modified>
</cp:coreProperties>
</file>